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20" w:rsidRPr="00A57D20" w:rsidRDefault="00F25E73" w:rsidP="00A57D20">
      <w:pPr>
        <w:spacing w:before="100" w:beforeAutospacing="1" w:after="100" w:afterAutospacing="1" w:line="240" w:lineRule="auto"/>
        <w:jc w:val="center"/>
        <w:outlineLvl w:val="0"/>
        <w:rPr>
          <w:rFonts w:ascii="&amp;quot" w:eastAsia="Times New Roman" w:hAnsi="&amp;quot" w:cs="Times New Roman"/>
          <w:color w:val="000000"/>
          <w:kern w:val="36"/>
          <w:sz w:val="33"/>
          <w:szCs w:val="33"/>
          <w:lang w:eastAsia="ru-RU"/>
        </w:rPr>
      </w:pPr>
      <w:r>
        <w:rPr>
          <w:rFonts w:ascii="&amp;quot" w:eastAsia="Times New Roman" w:hAnsi="&amp;quot" w:cs="Times New Roman"/>
          <w:color w:val="000000"/>
          <w:kern w:val="36"/>
          <w:sz w:val="33"/>
          <w:szCs w:val="33"/>
          <w:lang w:eastAsia="ru-RU"/>
        </w:rPr>
        <w:t>Использование тренажеров в ДОУ</w:t>
      </w:r>
      <w:r w:rsidR="00A57D20" w:rsidRPr="00A57D20">
        <w:rPr>
          <w:rFonts w:ascii="&amp;quot" w:eastAsia="Times New Roman" w:hAnsi="&amp;quot" w:cs="Times New Roman"/>
          <w:color w:val="000000"/>
          <w:kern w:val="36"/>
          <w:sz w:val="33"/>
          <w:szCs w:val="33"/>
          <w:lang w:eastAsia="ru-RU"/>
        </w:rPr>
        <w:t>.</w:t>
      </w:r>
    </w:p>
    <w:p w:rsidR="00A57D20" w:rsidRPr="00A57D20" w:rsidRDefault="00443F17" w:rsidP="00A57D20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      </w:t>
      </w:r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Быстроразвивающиеся технологии, современные условия жизни и образования предъявляют высокие требования к уровню психофизического состояния дошкольников, к их общекультурной готовности, особенно в период подготовки к школьному обучению. В связи с этим активизируется поиск новых эффективных подходов к оздоровлению, воспитанию и развитию детей средствами физической культуры, которые могли бы не только повышать физическую подготовленность, но и одновременно развивать умственные познавательные способности. Поэтому в качестве одной из эффективных и современных форм физкультурно-оздоровительной работы в дошкольном учреждении являются занятия с использованием тренажеров. </w:t>
      </w:r>
    </w:p>
    <w:p w:rsidR="00A57D20" w:rsidRPr="00A57D20" w:rsidRDefault="00443F17" w:rsidP="00A57D20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      </w:t>
      </w:r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Применение в работе с детьми простейших тренажеров – закономерный этап совершенствования системы использования различных предметов-ограничителей с целью коррекции выполнения движений, дифференцирования мышечных ощущений. Тренажерные устройства привлекательны также тем, что в значительной степени способствуют всестороннему развитию ребенка: повышают интерес к физическим упражнениям, активизируют познавательную деятельность дошкольника, побуждают детское творчество, развивают интеллект, формируют организованность, умение бережно обращаться с учебными пособиями. Особенно полезно использовать тренажеры в физическом воспитании старших дошкольников, когда дети осваивают наиболее сложные двигательные действия: прыжки в длину и высоту с разбега, лазанье по лестнице разноименным способом и другие движения.</w:t>
      </w:r>
    </w:p>
    <w:p w:rsidR="00A57D20" w:rsidRPr="00A57D20" w:rsidRDefault="00443F17" w:rsidP="00A57D20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     </w:t>
      </w:r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Основные задачи в организации образовательной деятельности развитие психофизических качеств: силу, выносливость, </w:t>
      </w:r>
      <w:proofErr w:type="gramStart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быстроту;·</w:t>
      </w:r>
      <w:proofErr w:type="gramEnd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способствовать укреплению мышц и поддержанию общего тонуса организма;· воспитание выдержки, организованность и самостоятельность;· поддержка интереса к физической культуре, прививать стиль здорового образа жизни.</w:t>
      </w:r>
    </w:p>
    <w:p w:rsidR="00A57D20" w:rsidRPr="00A57D20" w:rsidRDefault="00443F17" w:rsidP="00A57D20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      </w:t>
      </w:r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Виды тренажеров, используемых в работе с дошкольниками: </w:t>
      </w:r>
      <w:r w:rsidR="00A57D20" w:rsidRPr="00A57D20">
        <w:rPr>
          <w:rFonts w:ascii="&amp;quot" w:eastAsia="Times New Roman" w:hAnsi="&amp;quo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простейшие тренажеры и сложного устройства. </w:t>
      </w:r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Простейшие тренажеры удобны в использовании: они не занимают много места, их можно переносить</w:t>
      </w:r>
      <w:r w:rsidR="00AA3F0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из одного помещения в другое.</w:t>
      </w:r>
    </w:p>
    <w:p w:rsidR="00A57D20" w:rsidRPr="00A57D20" w:rsidRDefault="00443F17" w:rsidP="00A57D20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       </w:t>
      </w:r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Тренажеры простейшего </w:t>
      </w:r>
      <w:proofErr w:type="gramStart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типа:·</w:t>
      </w:r>
      <w:proofErr w:type="gramEnd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Гимнастический </w:t>
      </w:r>
      <w:proofErr w:type="spellStart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ролик.·Диск</w:t>
      </w:r>
      <w:proofErr w:type="spellEnd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здоровья.· Детские гантели, </w:t>
      </w:r>
      <w:proofErr w:type="spellStart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гири.·Коврик</w:t>
      </w:r>
      <w:proofErr w:type="spellEnd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массажный.· Детский эспандер.·</w:t>
      </w:r>
      <w:proofErr w:type="spellStart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Массажер</w:t>
      </w:r>
      <w:proofErr w:type="spellEnd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«Колибри».· Малый мяч – </w:t>
      </w:r>
      <w:proofErr w:type="spellStart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массажер</w:t>
      </w:r>
      <w:proofErr w:type="spellEnd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.·Большой мяч – </w:t>
      </w:r>
      <w:proofErr w:type="spellStart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массажер</w:t>
      </w:r>
      <w:proofErr w:type="spellEnd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.· Резиновое </w:t>
      </w:r>
      <w:proofErr w:type="spellStart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кольцо.·Гимнастические</w:t>
      </w:r>
      <w:proofErr w:type="spellEnd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мячи.</w:t>
      </w:r>
    </w:p>
    <w:p w:rsidR="00A57D20" w:rsidRPr="00A57D20" w:rsidRDefault="00443F17" w:rsidP="00A57D20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       </w:t>
      </w:r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Тренажеры сложного устройства: Велотренажер «</w:t>
      </w:r>
      <w:proofErr w:type="spellStart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Велосипед</w:t>
      </w:r>
      <w:proofErr w:type="gramStart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».·</w:t>
      </w:r>
      <w:proofErr w:type="gramEnd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Мини</w:t>
      </w:r>
      <w:proofErr w:type="spellEnd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твист.·Мини</w:t>
      </w:r>
      <w:proofErr w:type="spellEnd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степпер</w:t>
      </w:r>
      <w:proofErr w:type="spellEnd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.·Мини – </w:t>
      </w:r>
      <w:proofErr w:type="spellStart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батут.·Силовой</w:t>
      </w:r>
      <w:proofErr w:type="spellEnd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тренажер.· Бегущая по </w:t>
      </w:r>
      <w:proofErr w:type="spellStart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волнам.·Гребля.·Наездник.·Беговая</w:t>
      </w:r>
      <w:proofErr w:type="spellEnd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дорожка.·Скамья.·Тяга</w:t>
      </w:r>
      <w:proofErr w:type="spellEnd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верхняя.·Тяга</w:t>
      </w:r>
      <w:proofErr w:type="spellEnd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нижняя.·Жим</w:t>
      </w:r>
      <w:proofErr w:type="spellEnd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ногами (машина).·Брусья опорные. </w:t>
      </w:r>
    </w:p>
    <w:p w:rsidR="00A57D20" w:rsidRPr="00A57D20" w:rsidRDefault="00443F17" w:rsidP="00A57D20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        </w:t>
      </w:r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Детский велотренажер – прекрасная возможность для тренировки сердечно-сосудистой и дыхательных систем, развивает у детей выносливость.</w:t>
      </w:r>
    </w:p>
    <w:p w:rsidR="00A57D20" w:rsidRPr="00A57D20" w:rsidRDefault="00443F17" w:rsidP="00A57D20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Батут доставляет уйму радости детям и при этом развивает все группы мышц, а также вестибулярный аппарат, улучшается кровообращение, повышается иммунитет.</w:t>
      </w:r>
    </w:p>
    <w:p w:rsidR="00A57D20" w:rsidRPr="00A57D20" w:rsidRDefault="00A57D20" w:rsidP="00A57D20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Существуют различные модели для детей самых разных возрастов. Дополнение этих тренажёров педалями усложняют спортивную нагрузку, требуя от ребёнка больших усилий. Самыми простыми подобными тренажёрами являются диски – тарелки, которые отличаются своей компактностью и приемлемой ценой.</w:t>
      </w:r>
    </w:p>
    <w:p w:rsidR="00A57D20" w:rsidRPr="00A57D20" w:rsidRDefault="00A57D20" w:rsidP="00443F17">
      <w:pPr>
        <w:spacing w:before="100" w:beforeAutospacing="1" w:after="100" w:afterAutospacing="1" w:line="33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Тренажёры для равновесия.</w:t>
      </w:r>
    </w:p>
    <w:p w:rsidR="00A57D20" w:rsidRPr="00A57D20" w:rsidRDefault="00443F17" w:rsidP="00A57D20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        </w:t>
      </w:r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Тренажер </w:t>
      </w:r>
      <w:proofErr w:type="spellStart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степпер</w:t>
      </w:r>
      <w:proofErr w:type="spellEnd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. Упражнения на </w:t>
      </w:r>
      <w:proofErr w:type="spellStart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степпере</w:t>
      </w:r>
      <w:proofErr w:type="spellEnd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одновременно укрепляют ноги и позволяют улучшать общую координацию. Независимые друг от друга педали имитируют восхождение по лестнице.</w:t>
      </w:r>
    </w:p>
    <w:p w:rsidR="00A57D20" w:rsidRPr="00A57D20" w:rsidRDefault="00443F17" w:rsidP="00A57D20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         </w:t>
      </w:r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Беговая дорожка. Тренажёр предназначен для улучшения работы сердечно –сосудистой и дыхательной систем, на развитие координации движения, для укрепления разных мышц ног, развитие выносливости.</w:t>
      </w:r>
    </w:p>
    <w:p w:rsidR="00A57D20" w:rsidRPr="00A57D20" w:rsidRDefault="00A57D20" w:rsidP="00443F17">
      <w:pPr>
        <w:spacing w:before="100" w:beforeAutospacing="1" w:after="100" w:afterAutospacing="1" w:line="33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Противопоказания для использования тренажеров:</w:t>
      </w:r>
    </w:p>
    <w:p w:rsidR="00A57D20" w:rsidRPr="00A57D20" w:rsidRDefault="00443F17" w:rsidP="00A57D20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          </w:t>
      </w:r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К занятиям на оздоровительных тренажерах допускаются практически все дети, посещающие ДОУ. Абсолютными противопоказаниями для занятий с использованием тренажеров </w:t>
      </w:r>
      <w:proofErr w:type="gramStart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являются:·</w:t>
      </w:r>
      <w:proofErr w:type="gramEnd"/>
      <w:r w:rsidR="00F25E7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хронические и острые заболевания почек, органов дыхания.·</w:t>
      </w:r>
      <w:r w:rsidR="00AA3F0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Большинство пороков сердца, значительная близорукость с изменением глазного дня.</w:t>
      </w:r>
    </w:p>
    <w:p w:rsidR="00A57D20" w:rsidRPr="00A57D20" w:rsidRDefault="00A57D20" w:rsidP="00A57D20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Весь период обучения дошкольников работе на тренажерах можно разделить на три этапа.</w:t>
      </w:r>
    </w:p>
    <w:p w:rsidR="00A57D20" w:rsidRPr="00A57D20" w:rsidRDefault="00443F17" w:rsidP="00A57D20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         </w:t>
      </w:r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 первом этапе обучения проводится ознакомление с тренажерами, а также первоначальное разучивание упражнения с ними. Это необходимо для того, чтобы создать у детей правильное представление о движении в целом и на тренажере в частности. С этой целью используется показ, объяснение и практическое апробирование тренажера самими детьми.</w:t>
      </w:r>
    </w:p>
    <w:p w:rsidR="00A57D20" w:rsidRPr="00A57D20" w:rsidRDefault="00A57D20" w:rsidP="00A57D20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Таким образом, у детей образуется связь между зрительным образом, словами, обозначающими технику выполнения движения, и мышечными ощущениями.</w:t>
      </w:r>
    </w:p>
    <w:p w:rsidR="00A57D20" w:rsidRPr="00A57D20" w:rsidRDefault="00443F17" w:rsidP="00A57D20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         </w:t>
      </w:r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 втором этапе упражнение на тренажере разучивается углубленно – уделяется внимание технике выполнения упражнения.</w:t>
      </w:r>
    </w:p>
    <w:p w:rsidR="00A57D20" w:rsidRPr="00A57D20" w:rsidRDefault="00443F17" w:rsidP="00A57D20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A57D20" w:rsidRPr="00A57D2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 третьем этапе происходит закрепление навыка выполнения упражнений на тренажерах и совершенствование техники выполнения.</w:t>
      </w:r>
    </w:p>
    <w:p w:rsidR="00840658" w:rsidRDefault="00840658"/>
    <w:sectPr w:rsidR="0084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9A"/>
    <w:rsid w:val="00443F17"/>
    <w:rsid w:val="0081469A"/>
    <w:rsid w:val="00840658"/>
    <w:rsid w:val="00A57D20"/>
    <w:rsid w:val="00AA3F09"/>
    <w:rsid w:val="00F2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6A49"/>
  <w15:chartTrackingRefBased/>
  <w15:docId w15:val="{360CFDE7-AC9E-4283-BA15-1D8DD75F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Коростелева</cp:lastModifiedBy>
  <cp:revision>6</cp:revision>
  <dcterms:created xsi:type="dcterms:W3CDTF">2018-10-29T18:21:00Z</dcterms:created>
  <dcterms:modified xsi:type="dcterms:W3CDTF">2021-11-16T12:43:00Z</dcterms:modified>
</cp:coreProperties>
</file>